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3115" w:rsidRDefault="00203115">
      <w:pPr>
        <w:rPr>
          <w:rFonts w:ascii="Georgia" w:eastAsia="Georgia" w:hAnsi="Georgia" w:cs="Georgia"/>
          <w:sz w:val="40"/>
          <w:szCs w:val="40"/>
        </w:rPr>
      </w:pPr>
    </w:p>
    <w:p w14:paraId="00000002" w14:textId="77777777" w:rsidR="00203115" w:rsidRDefault="00203115">
      <w:pPr>
        <w:rPr>
          <w:rFonts w:ascii="Georgia" w:eastAsia="Georgia" w:hAnsi="Georgia" w:cs="Georgia"/>
        </w:rPr>
      </w:pPr>
    </w:p>
    <w:p w14:paraId="00000003" w14:textId="77777777" w:rsidR="00203115" w:rsidRDefault="00087DF3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ANNEX 1 – LETTER OF EXPRESSION OF INTEREST</w:t>
      </w:r>
    </w:p>
    <w:p w14:paraId="00000004" w14:textId="77777777" w:rsidR="00203115" w:rsidRDefault="00203115">
      <w:pPr>
        <w:rPr>
          <w:rFonts w:ascii="Georgia" w:eastAsia="Georgia" w:hAnsi="Georgia" w:cs="Georgia"/>
        </w:rPr>
      </w:pPr>
    </w:p>
    <w:p w14:paraId="00000005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To:</w:t>
      </w:r>
    </w:p>
    <w:p w14:paraId="00000006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United Nations Population Fund (UNFPA)</w:t>
      </w:r>
    </w:p>
    <w:p w14:paraId="00000007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14-20 Port Royal Street</w:t>
      </w:r>
    </w:p>
    <w:p w14:paraId="00000008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Kingston</w:t>
      </w:r>
    </w:p>
    <w:p w14:paraId="00000009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Jamaica</w:t>
      </w:r>
    </w:p>
    <w:p w14:paraId="0000000A" w14:textId="77777777" w:rsidR="00203115" w:rsidRDefault="00203115">
      <w:pPr>
        <w:rPr>
          <w:rFonts w:ascii="Georgia" w:eastAsia="Georgia" w:hAnsi="Georgia" w:cs="Georgia"/>
        </w:rPr>
      </w:pPr>
    </w:p>
    <w:p w14:paraId="0000000B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Dear Sir/Madam,</w:t>
      </w:r>
    </w:p>
    <w:p w14:paraId="0000000C" w14:textId="77777777" w:rsidR="00203115" w:rsidRDefault="00203115"/>
    <w:p w14:paraId="0000000D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We, the undersigned, would like to express our </w:t>
      </w:r>
      <w:proofErr w:type="spellStart"/>
      <w:r>
        <w:rPr>
          <w:rFonts w:ascii="Georgia" w:eastAsia="Georgia" w:hAnsi="Georgia" w:cs="Georgia"/>
        </w:rPr>
        <w:t>organisation’s</w:t>
      </w:r>
      <w:proofErr w:type="spellEnd"/>
      <w:r>
        <w:rPr>
          <w:rFonts w:ascii="Georgia" w:eastAsia="Georgia" w:hAnsi="Georgia" w:cs="Georgia"/>
        </w:rPr>
        <w:t xml:space="preserve"> interest in being considered to host CSE consultations with out of school youth populations. CSE programmes, including out-of-school programmes, have the potential to contribute substantially to</w:t>
      </w:r>
      <w:r>
        <w:rPr>
          <w:rFonts w:ascii="Georgia" w:eastAsia="Georgia" w:hAnsi="Georgia" w:cs="Georgia"/>
        </w:rPr>
        <w:t xml:space="preserve"> SDG3 – Ensure healthy lives and promote well-being for all at all ages; SDG4 – Ensure inclusive and equitable quality education and promote lifelong learning opportunities for all; and SDG5 – Achieve gender equality and empower all women and girls. These </w:t>
      </w:r>
      <w:r>
        <w:rPr>
          <w:rFonts w:ascii="Georgia" w:eastAsia="Georgia" w:hAnsi="Georgia" w:cs="Georgia"/>
        </w:rPr>
        <w:t>goals are critical to the achievement of target 3.7, which aims to ensure universal access to sexual and reproductive health care services, information and education by 2030.</w:t>
      </w:r>
    </w:p>
    <w:p w14:paraId="0000000E" w14:textId="77777777" w:rsidR="00203115" w:rsidRDefault="00203115">
      <w:pPr>
        <w:rPr>
          <w:rFonts w:ascii="Georgia" w:eastAsia="Georgia" w:hAnsi="Georgia" w:cs="Georgia"/>
        </w:rPr>
      </w:pPr>
    </w:p>
    <w:p w14:paraId="0000000F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are hereby submitting our Expression of Interest containing the following doc</w:t>
      </w:r>
      <w:r>
        <w:rPr>
          <w:rFonts w:ascii="Georgia" w:eastAsia="Georgia" w:hAnsi="Georgia" w:cs="Georgia"/>
        </w:rPr>
        <w:t>uments:</w:t>
      </w:r>
    </w:p>
    <w:p w14:paraId="00000010" w14:textId="77777777" w:rsidR="00203115" w:rsidRDefault="00203115">
      <w:pPr>
        <w:rPr>
          <w:rFonts w:ascii="Georgia" w:eastAsia="Georgia" w:hAnsi="Georgia" w:cs="Georgia"/>
        </w:rPr>
      </w:pPr>
    </w:p>
    <w:p w14:paraId="00000011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</w:t>
      </w:r>
      <w:proofErr w:type="spellStart"/>
      <w:r>
        <w:rPr>
          <w:rFonts w:ascii="Georgia" w:eastAsia="Georgia" w:hAnsi="Georgia" w:cs="Georgia"/>
        </w:rPr>
        <w:t>i</w:t>
      </w:r>
      <w:proofErr w:type="spellEnd"/>
      <w:r>
        <w:rPr>
          <w:rFonts w:ascii="Georgia" w:eastAsia="Georgia" w:hAnsi="Georgia" w:cs="Georgia"/>
        </w:rPr>
        <w:t>) Application Form for Proposals;</w:t>
      </w:r>
    </w:p>
    <w:p w14:paraId="00000012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(ii) Evidence of established management structure (</w:t>
      </w:r>
      <w:proofErr w:type="gramStart"/>
      <w:r>
        <w:rPr>
          <w:rFonts w:ascii="Georgia" w:eastAsia="Georgia" w:hAnsi="Georgia" w:cs="Georgia"/>
        </w:rPr>
        <w:t>i.e.</w:t>
      </w:r>
      <w:proofErr w:type="gramEnd"/>
      <w:r>
        <w:rPr>
          <w:rFonts w:ascii="Georgia" w:eastAsia="Georgia" w:hAnsi="Georgia" w:cs="Georgia"/>
        </w:rPr>
        <w:t xml:space="preserve"> organogram/</w:t>
      </w:r>
      <w:proofErr w:type="spellStart"/>
      <w:r>
        <w:rPr>
          <w:rFonts w:ascii="Georgia" w:eastAsia="Georgia" w:hAnsi="Georgia" w:cs="Georgia"/>
        </w:rPr>
        <w:t>organisational</w:t>
      </w:r>
      <w:proofErr w:type="spellEnd"/>
      <w:r>
        <w:rPr>
          <w:rFonts w:ascii="Georgia" w:eastAsia="Georgia" w:hAnsi="Georgia" w:cs="Georgia"/>
        </w:rPr>
        <w:t xml:space="preserve"> structure);</w:t>
      </w:r>
    </w:p>
    <w:p w14:paraId="00000013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(iii) Copy of valid legal registration;</w:t>
      </w:r>
    </w:p>
    <w:p w14:paraId="00000014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(iv) Proof of the existence of the bank account</w:t>
      </w:r>
    </w:p>
    <w:p w14:paraId="00000015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(v) Other relevant documents</w:t>
      </w:r>
    </w:p>
    <w:p w14:paraId="00000016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understand that this expression of interest does not entail any commitment on the part of UNFPA or other</w:t>
      </w:r>
    </w:p>
    <w:p w14:paraId="00000017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UN agencies.</w:t>
      </w:r>
    </w:p>
    <w:p w14:paraId="00000018" w14:textId="77777777" w:rsidR="00203115" w:rsidRDefault="00203115">
      <w:pPr>
        <w:rPr>
          <w:rFonts w:ascii="Georgia" w:eastAsia="Georgia" w:hAnsi="Georgia" w:cs="Georgia"/>
        </w:rPr>
      </w:pPr>
    </w:p>
    <w:p w14:paraId="00000019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also understand that only shortlisted civil society organisations (CSOs) will be contacted with regard to the</w:t>
      </w:r>
    </w:p>
    <w:p w14:paraId="0000001A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step in the proc</w:t>
      </w:r>
      <w:r>
        <w:rPr>
          <w:rFonts w:ascii="Georgia" w:eastAsia="Georgia" w:hAnsi="Georgia" w:cs="Georgia"/>
        </w:rPr>
        <w:t>ess.</w:t>
      </w:r>
    </w:p>
    <w:p w14:paraId="0000001B" w14:textId="77777777" w:rsidR="00203115" w:rsidRDefault="00203115">
      <w:pPr>
        <w:rPr>
          <w:rFonts w:ascii="Georgia" w:eastAsia="Georgia" w:hAnsi="Georgia" w:cs="Georgia"/>
        </w:rPr>
      </w:pPr>
    </w:p>
    <w:p w14:paraId="0000001C" w14:textId="77777777" w:rsidR="00203115" w:rsidRDefault="00203115">
      <w:pPr>
        <w:rPr>
          <w:rFonts w:ascii="Georgia" w:eastAsia="Georgia" w:hAnsi="Georgia" w:cs="Georgia"/>
        </w:rPr>
      </w:pPr>
    </w:p>
    <w:p w14:paraId="0000001D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Yours faithfully,</w:t>
      </w:r>
    </w:p>
    <w:p w14:paraId="0000001E" w14:textId="77777777" w:rsidR="00203115" w:rsidRDefault="00203115">
      <w:pPr>
        <w:rPr>
          <w:rFonts w:ascii="Georgia" w:eastAsia="Georgia" w:hAnsi="Georgia" w:cs="Georgia"/>
        </w:rPr>
      </w:pPr>
    </w:p>
    <w:p w14:paraId="0000001F" w14:textId="77777777" w:rsidR="00203115" w:rsidRDefault="00203115">
      <w:pPr>
        <w:rPr>
          <w:rFonts w:ascii="Georgia" w:eastAsia="Georgia" w:hAnsi="Georgia" w:cs="Georgia"/>
        </w:rPr>
      </w:pPr>
    </w:p>
    <w:p w14:paraId="00000020" w14:textId="77777777" w:rsidR="00203115" w:rsidRDefault="00087DF3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Authorised</w:t>
      </w:r>
      <w:proofErr w:type="spellEnd"/>
      <w:r>
        <w:rPr>
          <w:rFonts w:ascii="Georgia" w:eastAsia="Georgia" w:hAnsi="Georgia" w:cs="Georgia"/>
        </w:rPr>
        <w:t xml:space="preserve"> Signatory:</w:t>
      </w:r>
    </w:p>
    <w:p w14:paraId="00000021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 and Title of Signatory:</w:t>
      </w:r>
    </w:p>
    <w:p w14:paraId="00000022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 of CSO:</w:t>
      </w:r>
    </w:p>
    <w:p w14:paraId="00000023" w14:textId="77777777" w:rsidR="00203115" w:rsidRDefault="00087DF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Address:</w:t>
      </w:r>
    </w:p>
    <w:p w14:paraId="00000024" w14:textId="77777777" w:rsidR="00203115" w:rsidRDefault="00203115">
      <w:pPr>
        <w:rPr>
          <w:rFonts w:ascii="Georgia" w:eastAsia="Georgia" w:hAnsi="Georgia" w:cs="Georgia"/>
          <w:sz w:val="40"/>
          <w:szCs w:val="40"/>
        </w:rPr>
      </w:pPr>
    </w:p>
    <w:p w14:paraId="00000025" w14:textId="77777777" w:rsidR="00203115" w:rsidRDefault="00203115">
      <w:pPr>
        <w:rPr>
          <w:rFonts w:ascii="Georgia" w:eastAsia="Georgia" w:hAnsi="Georgia" w:cs="Georgia"/>
          <w:sz w:val="40"/>
          <w:szCs w:val="40"/>
        </w:rPr>
      </w:pPr>
    </w:p>
    <w:p w14:paraId="00000026" w14:textId="77777777" w:rsidR="00203115" w:rsidRDefault="00203115">
      <w:pPr>
        <w:rPr>
          <w:rFonts w:ascii="Georgia" w:eastAsia="Georgia" w:hAnsi="Georgia" w:cs="Georgia"/>
          <w:sz w:val="40"/>
          <w:szCs w:val="40"/>
        </w:rPr>
      </w:pPr>
    </w:p>
    <w:p w14:paraId="00000027" w14:textId="77777777" w:rsidR="00203115" w:rsidRDefault="00203115"/>
    <w:sectPr w:rsidR="0020311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15"/>
    <w:rsid w:val="00087DF3"/>
    <w:rsid w:val="002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5FD42B5-461D-0145-B3CD-0429604A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8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66AF"/>
  </w:style>
  <w:style w:type="character" w:styleId="Hyperlink">
    <w:name w:val="Hyperlink"/>
    <w:basedOn w:val="DefaultParagraphFont"/>
    <w:uiPriority w:val="99"/>
    <w:semiHidden/>
    <w:unhideWhenUsed/>
    <w:rsid w:val="00122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2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E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21BB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n8qMq5GfdPCW1PfkQYnVKyiKQ==">AMUW2mVTmHxuqh7xCW7XL19AyzqtM8n24Rb7fUEMG1sO7Di+X4WdFMI7c/fLPY5YGXynP3xqDUk2vgp8K70mcvCORVSfVjCpyfBZCJCJp8cPlpekaXJ51v+ZWsCWGqHz0MPwnBFiJ8Zx/e9JKMb6XvcGf0ejivS9eeimwww4fP+jLIyJyR9lY3pQPaD9M5+hnTcKTWA5ZUDVgnWX8vWbaZvKS4cu5XJaZ+dYAipRHGP0FqQOES2ylg0bcGL2PujWd9TL14EIsC66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Schroeder</dc:creator>
  <cp:lastModifiedBy>Microsoft Office User</cp:lastModifiedBy>
  <cp:revision>2</cp:revision>
  <dcterms:created xsi:type="dcterms:W3CDTF">2021-06-14T19:51:00Z</dcterms:created>
  <dcterms:modified xsi:type="dcterms:W3CDTF">2021-06-14T19:51:00Z</dcterms:modified>
</cp:coreProperties>
</file>